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55" w:rsidRDefault="00B00955" w:rsidP="00CA05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школа\Downloads\7 тата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7 тата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A054C" w:rsidRDefault="00CA054C" w:rsidP="00CA054C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7</w:t>
      </w:r>
      <w:r w:rsidRPr="00C43B4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нч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е</w:t>
      </w:r>
      <w:r w:rsidRPr="00C43B4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сыйныфның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туган тел фәне </w:t>
      </w:r>
      <w:r w:rsidRPr="00C43B4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буенча планлаштырылган  нәтиҗәләр</w:t>
      </w:r>
    </w:p>
    <w:p w:rsidR="00CA054C" w:rsidRPr="00AB1A02" w:rsidRDefault="00CA054C" w:rsidP="00CA054C">
      <w:pPr>
        <w:pStyle w:val="a4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B1A02">
        <w:rPr>
          <w:rFonts w:ascii="Times New Roman" w:hAnsi="Times New Roman" w:cs="Times New Roman"/>
          <w:b/>
          <w:sz w:val="24"/>
          <w:szCs w:val="24"/>
          <w:lang w:val="tt-RU"/>
        </w:rPr>
        <w:t>/ Планируемые результаты по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предмету </w:t>
      </w:r>
    </w:p>
    <w:p w:rsidR="00CA054C" w:rsidRPr="00C310D9" w:rsidRDefault="00CA054C" w:rsidP="00CA054C">
      <w:pPr>
        <w:pStyle w:val="a4"/>
        <w:jc w:val="center"/>
        <w:rPr>
          <w:rFonts w:ascii="Times New Roman" w:hAnsi="Times New Roman" w:cs="Times New Roman"/>
          <w:b/>
          <w:lang w:val="tt-RU"/>
        </w:rPr>
      </w:pPr>
    </w:p>
    <w:tbl>
      <w:tblPr>
        <w:tblW w:w="15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119"/>
        <w:gridCol w:w="2977"/>
        <w:gridCol w:w="4539"/>
        <w:gridCol w:w="2697"/>
      </w:tblGrid>
      <w:tr w:rsidR="00CA054C" w:rsidRPr="00C310D9" w:rsidTr="004F58FB">
        <w:trPr>
          <w:trHeight w:val="142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485F81" w:rsidRDefault="00CA054C" w:rsidP="004F58FB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85F81">
              <w:rPr>
                <w:rFonts w:ascii="Times New Roman" w:hAnsi="Times New Roman" w:cs="Times New Roman"/>
                <w:b/>
                <w:lang w:val="tt-RU"/>
              </w:rPr>
              <w:t>Название главы.</w:t>
            </w:r>
          </w:p>
        </w:tc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485F81" w:rsidRDefault="00CA054C" w:rsidP="004F58FB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85F81">
              <w:rPr>
                <w:rFonts w:ascii="Times New Roman" w:hAnsi="Times New Roman" w:cs="Times New Roman"/>
                <w:b/>
                <w:lang w:val="tt-RU"/>
              </w:rPr>
              <w:t>Результат предмета</w:t>
            </w:r>
          </w:p>
        </w:tc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A054C" w:rsidRPr="00485F81" w:rsidRDefault="00CA054C" w:rsidP="004F58FB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CA054C" w:rsidRPr="00485F81" w:rsidRDefault="00CA054C" w:rsidP="004F58FB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85F81">
              <w:rPr>
                <w:rFonts w:ascii="Times New Roman" w:hAnsi="Times New Roman" w:cs="Times New Roman"/>
                <w:b/>
                <w:lang w:val="tt-RU"/>
              </w:rPr>
              <w:t>Результаты Метапредмета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54C" w:rsidRPr="00485F81" w:rsidRDefault="00CA054C" w:rsidP="004F58FB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85F81">
              <w:rPr>
                <w:rFonts w:ascii="Times New Roman" w:hAnsi="Times New Roman" w:cs="Times New Roman"/>
                <w:b/>
                <w:lang w:val="tt-RU"/>
              </w:rPr>
              <w:t>Личные результаты</w:t>
            </w:r>
          </w:p>
        </w:tc>
      </w:tr>
      <w:tr w:rsidR="00CA054C" w:rsidRPr="00C310D9" w:rsidTr="004F58FB">
        <w:trPr>
          <w:trHeight w:val="362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485F81" w:rsidRDefault="00CA054C" w:rsidP="004F58FB">
            <w:pPr>
              <w:pStyle w:val="a4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485F81" w:rsidRDefault="00CA054C" w:rsidP="004F58FB">
            <w:pPr>
              <w:pStyle w:val="a4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85F81">
              <w:rPr>
                <w:rFonts w:ascii="Times New Roman" w:hAnsi="Times New Roman" w:cs="Times New Roman"/>
                <w:b/>
                <w:lang w:val="tt-RU"/>
              </w:rPr>
              <w:t>Ученик учится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485F81" w:rsidRDefault="00CA054C" w:rsidP="004F58FB">
            <w:pPr>
              <w:pStyle w:val="a4"/>
              <w:ind w:left="-107" w:right="-111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85F81">
              <w:rPr>
                <w:rFonts w:ascii="Times New Roman" w:hAnsi="Times New Roman" w:cs="Times New Roman"/>
                <w:b/>
                <w:lang w:val="tt-RU"/>
              </w:rPr>
              <w:t>Ученик получает возможность учиться</w:t>
            </w:r>
          </w:p>
        </w:tc>
        <w:tc>
          <w:tcPr>
            <w:tcW w:w="4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485F81" w:rsidRDefault="00CA054C" w:rsidP="004F58FB">
            <w:pPr>
              <w:pStyle w:val="a4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485F81" w:rsidRDefault="00CA054C" w:rsidP="004F58FB">
            <w:pPr>
              <w:pStyle w:val="a4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A054C" w:rsidRPr="00CA054C" w:rsidTr="004F58FB">
        <w:trPr>
          <w:trHeight w:val="18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Повторить. Самостоятельные части речи. Служебные части речи.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>Устный ответ, самостоятельные упражнения. Слово группы в повороте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ind w:left="-57" w:right="-57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Самооценка, стремление к самоанализу. Грамотность, совершенствование навыков чистого письма, грамотность в написании орфограмм, освоенных в старших классах.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работать по схеме, выполнять упражнения с использованием го-мумиального метода.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Научиться контактировать с собеседником, правильно и уместно использовать слова.  Формирование темы и макса урока, правильную постановку самого занятия. достигнуть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Создание позитивного отношения к чтению, к его языку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Повторить. Роль частей речи в построении предложения и функции как части предложения.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>Устные ответы, самостоятельные упражнения. Работа в группах по вопросам. Создание опорной схемы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 w:right="-111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Самооценка, стремление к самоанализу. Умение правильно указывать орфограммы, написанные в будущих классах, совершенствовать грамотную, чистую письменность.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работать согласно таблице, отработать упражнения с использованием общего метода.     Умение работать в паре, аргументировать свое мнение.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правильного понимания учебного вопроса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Понимание значимости языка, формирование чувства национальной гордости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Повторить.  Виды словообразования.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54C" w:rsidRPr="00CA054C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Беседа, переписка, устные ответы, упражнения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ind w:left="-57" w:right="-57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Укрепление словообразования слов. Различаться по словообразованию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находить фактическую информацию из текста.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использовать различные правила при аргументации мнений.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результатов работы, четкое, полное изложение своего мнения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Развитие желания запомнить важные результаты, реализовать свой успех, неудачи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Понятие о синтаксисе. Синтаксические единицы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Анализ ошибок, допущенных диктантом. Разработка устных и письменных упражнений на умение различать синтаксические единицы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Получение понятия о синтаксисе.  Разделение синтаксических единиц.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Извлечение по-разному, исходя из различных признаков, выделение необходимой информации из прочитанного текста.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Использование полученных знаний в толковании различных языковых явлений.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Умение оценивать индивидуальную работу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>Желание реализовать знания, полученные на уроках языка, совершенствовать навыки работы в группах .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bCs/>
                <w:color w:val="FF0000"/>
                <w:lang w:val="tt-RU"/>
              </w:rPr>
            </w:pPr>
            <w:r w:rsidRPr="00162EBA">
              <w:rPr>
                <w:rFonts w:ascii="Times New Roman" w:hAnsi="Times New Roman" w:cs="Times New Roman"/>
                <w:b/>
                <w:lang w:val="tt-RU"/>
              </w:rPr>
              <w:t xml:space="preserve">Связи слов в речи. Сочинительная </w:t>
            </w:r>
            <w:r w:rsidRPr="00162EBA">
              <w:rPr>
                <w:rFonts w:ascii="Times New Roman" w:hAnsi="Times New Roman" w:cs="Times New Roman"/>
                <w:b/>
                <w:lang w:val="tt-RU"/>
              </w:rPr>
              <w:lastRenderedPageBreak/>
              <w:t>связь. Сочинительная и подчинительная связь при однордных членах.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 xml:space="preserve">Однородные члены, союзы , выполняй упражнения и </w:t>
            </w: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>повторение пройденного по установке знаков препинания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 xml:space="preserve">Случаи проставления запятых и тире между </w:t>
            </w: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 xml:space="preserve">однородными частями.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lastRenderedPageBreak/>
              <w:t xml:space="preserve">Прослушивание, сравнение, подведение итогов различных ответов на уроке.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lastRenderedPageBreak/>
              <w:t xml:space="preserve">Четко высказывать свое мнение, учитывать мнение других.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правильного понимания учебного вопроса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lastRenderedPageBreak/>
              <w:t xml:space="preserve">Стремление к знаниям, понимание значимости </w:t>
            </w:r>
            <w:r w:rsidRPr="00CA054C">
              <w:rPr>
                <w:rFonts w:ascii="Times New Roman" w:hAnsi="Times New Roman" w:cs="Times New Roman"/>
              </w:rPr>
              <w:lastRenderedPageBreak/>
              <w:t>языка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color w:val="FF0000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color w:val="FF0000"/>
                <w:lang w:val="tt-RU"/>
              </w:rPr>
            </w:pP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162EBA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162EBA">
              <w:rPr>
                <w:rFonts w:ascii="Times New Roman" w:hAnsi="Times New Roman" w:cs="Times New Roman"/>
                <w:b/>
                <w:lang w:val="tt-RU"/>
              </w:rPr>
              <w:t xml:space="preserve">Сочинительная и подчинительная связь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162EBA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162EBA">
              <w:rPr>
                <w:rFonts w:ascii="Times New Roman" w:hAnsi="Times New Roman" w:cs="Times New Roman"/>
                <w:lang w:val="tt-RU"/>
              </w:rPr>
              <w:t>Беседа, составление моделя подчинительной связи.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162EBA" w:rsidRDefault="00CA054C" w:rsidP="004F58FB">
            <w:pPr>
              <w:pStyle w:val="Default"/>
              <w:ind w:left="-108" w:right="-147"/>
              <w:rPr>
                <w:color w:val="auto"/>
                <w:sz w:val="22"/>
                <w:szCs w:val="22"/>
                <w:lang w:val="tt-RU"/>
              </w:rPr>
            </w:pPr>
            <w:r w:rsidRPr="00162EBA">
              <w:rPr>
                <w:color w:val="auto"/>
                <w:sz w:val="22"/>
                <w:szCs w:val="22"/>
                <w:lang w:val="tt-RU"/>
              </w:rPr>
              <w:t xml:space="preserve">Знать понятие </w:t>
            </w:r>
          </w:p>
          <w:p w:rsidR="00CA054C" w:rsidRPr="00162EBA" w:rsidRDefault="00CA054C" w:rsidP="004F58FB">
            <w:pPr>
              <w:pStyle w:val="Default"/>
              <w:ind w:left="-108" w:right="-147"/>
              <w:rPr>
                <w:color w:val="auto"/>
                <w:sz w:val="22"/>
                <w:szCs w:val="22"/>
                <w:lang w:val="tt-RU"/>
              </w:rPr>
            </w:pPr>
            <w:r w:rsidRPr="00162EBA">
              <w:rPr>
                <w:color w:val="auto"/>
                <w:sz w:val="22"/>
                <w:szCs w:val="22"/>
                <w:lang w:val="tt-RU"/>
              </w:rPr>
              <w:t>связи слов в предлжении.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Использование полученных знаний в объяснении различных языковых явлений.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Уметь слушать, консультировать других.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результатов работы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Совершенствовать навыки работы в группах, реализовать свой успех, неудачи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162EBA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u w:val="single"/>
                <w:lang w:val="tt-RU"/>
              </w:rPr>
            </w:pPr>
            <w:r w:rsidRPr="00162EBA">
              <w:rPr>
                <w:rFonts w:ascii="Times New Roman" w:hAnsi="Times New Roman" w:cs="Times New Roman"/>
                <w:b/>
                <w:u w:val="single"/>
                <w:lang w:val="tt-RU"/>
              </w:rPr>
              <w:t>Хәбәрлекле мөнәсәбәт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162EBA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162EBA">
              <w:rPr>
                <w:rFonts w:ascii="Times New Roman" w:hAnsi="Times New Roman" w:cs="Times New Roman"/>
                <w:lang w:val="tt-RU"/>
              </w:rPr>
              <w:t>Беседа, составление моделя по теме</w:t>
            </w:r>
          </w:p>
          <w:p w:rsidR="00CA054C" w:rsidRPr="00162EBA" w:rsidRDefault="00CA054C" w:rsidP="004F58FB">
            <w:pPr>
              <w:pStyle w:val="a4"/>
              <w:ind w:right="-109"/>
              <w:rPr>
                <w:rFonts w:ascii="Times New Roman" w:hAnsi="Times New Roman" w:cs="Times New Roman"/>
                <w:lang w:val="tt-RU"/>
              </w:rPr>
            </w:pPr>
            <w:r w:rsidRPr="00162EBA">
              <w:rPr>
                <w:rFonts w:ascii="Times New Roman" w:hAnsi="Times New Roman" w:cs="Times New Roman"/>
                <w:lang w:val="tt-RU"/>
              </w:rPr>
              <w:t>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162EBA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162EBA">
              <w:rPr>
                <w:rFonts w:ascii="Times New Roman" w:hAnsi="Times New Roman" w:cs="Times New Roman"/>
                <w:lang w:val="tt-RU"/>
              </w:rPr>
              <w:t>Связи слов в предлжении. Починительная связь.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Уметь различать основные понятия.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Уметь слушать, советовать других.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Самовыдвижение по установленным критериям.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С помощью учителя научиться ставить цели и планировать работу, развивать желание запоминать важные результаты 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Синтаксические единицы. Словосочетание.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Беседа, составить  модели словосочетания, выполнение заданий,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Углубление знаний о словосочетаний.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Разграничение основных понятий.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Выражай свое мнение ясно и четко.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Корректировка своей речи с учетом мнения, оценки других.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Самоопределение в подготовке к уроку, совершенствование навыков работы в группах 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Предложение. Понятие о предложении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выполнение </w:t>
            </w:r>
            <w:r w:rsidRPr="00CA054C">
              <w:rPr>
                <w:rFonts w:ascii="Times New Roman" w:hAnsi="Times New Roman" w:cs="Times New Roman"/>
              </w:rPr>
              <w:t xml:space="preserve">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Углубление знаний о предложении.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Правило., инструкция.с уважением,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Когда ты думаешь и думаешь, что ты из разных правил.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Исправление ошибки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Коллективная работа для сбора информации 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Группировка предложений. Понятие о двух и одном составе предложений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Умение обращаться с учебником, понимать термин, правило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ind w:left="-57" w:right="-57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Умение обращаться с учебником, схемой, текстом, понимать правила, закономерности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Развитие познавательной грамотности учащихся. 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Развитие речевого языка.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Исправить свой ответ с учетом мнения других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>Самостоятельное определение цели обучения, развитие культуры речи</w:t>
            </w:r>
          </w:p>
        </w:tc>
      </w:tr>
      <w:tr w:rsidR="00CA054C" w:rsidRPr="00B00955" w:rsidTr="004F58FB"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</w:p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Виды предложений с целью</w:t>
            </w:r>
          </w:p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высказывания</w:t>
            </w:r>
          </w:p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>Беседа, продолжение построения модели предложений, выполнение заданий,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Правил, предписаний.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Развитие познавательной активности учащихся. 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четко, полно выражать свои мысли, правильно пользоваться электронными средствами.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результатов работы</w:t>
            </w:r>
          </w:p>
        </w:tc>
        <w:tc>
          <w:tcPr>
            <w:tcW w:w="2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Дәрескә әзерлеккә үзбәя бирү, иптәшләрнең </w:t>
            </w:r>
          </w:p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фикеренә, эшчәнлегенә уңай мөнәсәбәт булдыру </w:t>
            </w:r>
          </w:p>
        </w:tc>
      </w:tr>
      <w:tr w:rsidR="00CA054C" w:rsidRPr="00CA054C" w:rsidTr="004F58FB"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color w:val="FF0000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  <w:lang w:val="tt-RU"/>
              </w:rPr>
              <w:t>С целью высказывания углубления знаний о видах предложений.</w:t>
            </w:r>
          </w:p>
        </w:tc>
        <w:tc>
          <w:tcPr>
            <w:tcW w:w="4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</w:p>
        </w:tc>
        <w:tc>
          <w:tcPr>
            <w:tcW w:w="2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fldChar w:fldCharType="begin"/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instrText xml:space="preserve"> HYPERLINK "http://www.yandex.ru/clck/jsredir?bu=h6rd47&amp;from=www.yandex.ru%3Bsearch%2F%3Bweb%3B%3B&amp;text=&amp;etext=2202.V4oF2rsa3gEY0HRyhQC3iMLp71NGfRVS5-Vz6nkD81LThGrfP4nnrQOGBNWae5HCtYgp52Iu7GFOhL5uT6F8TaoKtIvyaW0yjwYsmfWL5nH6dqc2EF1Boefimf1djl68cGtrZm11cG9heGpjeXV6ZQ.c50ff0562491b480a8c1797b5eece947ef24ad12&amp;uuid=&amp;state=jLT9ScZ_wbo,&amp;&amp;cst=AiuY0DBWFJ5fN_r-AEszk7q0VcSu8nR6ff41HtLjyN1UjChTsuCByNkZczvEi-soh_2uAuouJsaqvSlJFcPS4SDFkgUcbv2ubI-z2tWQUORsLDLVmc_Ki8OA0a93Q8iXG3ble8vOLu9hvzcAft2QnJRY1Dd5uNv7GIoz8YEVTABM362rrv6suKdlrzja_1LF5biqyHNssa50BBGA1Vz5yKJi5_nXHqVLiZSX2p8WFPLI2FXXagIAJVChm1NvuMtjzCRPJLaKlW7wGFvNtTVROP2gxqPk8dCW6dISK-kMUKlefn64gZGtR1sNpQEicZgeAi8K-gXn7bHt4QRFFEBj3Dc52fExS_1j3MKEU0oxxCqiLpInc0UqzJIf0cVjFtn_7YV3TISZ-Wg1vhnoPMR-sgkc5JjOo8j4vU2KGQKwME3wUN5TMWC6PvfVVMTRD1KVpBHvwz_C1sXrNKvVlP8mP6u0vqJZ3YVhE3Szm8wkE0PNYLRtmIEzs1T3WXV7iTuFRzvRh0MtpVbRTBQ8s-96ppkocX49wW0wJP8seL0btsH31NqhcVaRo_aBwHLvG0IYAwr7v-MtnkkyofmY2ZYJH2jXpsVoAZGzFt8HvhtoFxa0EcTW9P_7FZlAqpVgu4lN1xemIlWgvsIBnmYtcQWkgKaqUMer5FmQCA81Z2F3g8BoL7bkpTpzu9g5xDYmHlwPUHUD56-h_FWjB0o3BIxXxm3vSTq1PuO2pwmxmNTQCnnLKL5o7DiU7-Gs932n7uveyWhK4WeXVxmzJihAs5lACUOIOezJoUgM2tAy33o3wobZPWt2tPInuE-8YDXSXNZvxlXdSOr5wr7VsMFJrA0Zkx2-eKsnShSXM8LBupQ68e5rt0t9zHinVnX2iJ4a6hpwm4n02J7-4GwgEuTyqNXOCLmRJwEk2JT8XEZL5zwcD68pNNL7Jezq_oisWG59zbYs6omdPa-1VdpfO8To4-CvqMdBLU1q2d15tCIOZzCy85hojWofp7X8Jq4irKldJDzRb8eTwd12rFaOfbnSwwiyBL5AJ5gYKIJ3qRmIMvgT9Ex6SSlTU_CA4mXv5lsTxPGV3acP00G9b94w76xfqjT2o8EVb736vlfav4yr0SIP6POYjxTA-TglzPLWA4CzAPJlkfmNrGOyUpiZfdmy1ey3WndFuLluXyKrexlL-hOruSY-4LV4ngMTGGPPV0To31T9no6g6d3X1WdQdDQcIBSd9A,,&amp;data=UlNrNmk5WktYejY4cHFySjRXSWhXSlZfYm1lRTNwLU1aNEplM2w5bkg2Mk5UZ2RoN19UTmcyRzF0Mzh4M290ZlhkdmtwbVBQQS1uTGlVWnJOTlNnS2RUbHhIbVc4NlJXbEttTXdzaEFZX2thczU0eERQTlBQY3lLbnFNc0JkNll2VGxGS0NDQ3VXczEyZEdXVFp1d1czSDFOWjE1MjVZc0x5QVhoODZBNG9kMThmZ3RRS1lsRlN1Q0VLMExNakdGS0Z5VmYxbHFaRVNMMzVuR1Yya2oyY0lJWXFRY1BYZDQ5MjBfU1I5UWl0RzhWLXFUenk4WEpWY3RTc05QTWdpZndwVDZPanZ0a1BkYS1ndTBxMUx5dnY0VERPVTFxQk8xY3dEV3lZbGswWmJ4UlNUZEhPT1dLQSws&amp;sign=0811533cc5da19f33d061ef674b8a13a&amp;keyno=0&amp;b64e=2&amp;ref=orjY4mGPRjlSKyJlbRuxUg7kv3-HD3rXGumT6obkg8m9IbuJfjveFhmDZKPSYZPkryAAEyErpiD7P1BClCFvJ23kXZ_Q5cQ31PebB8v1xxqk8p2U3LK38dTTIB0i52_7R9owiR8OAusVhJyD-5m5qQNgsSFYvHyadleqbocMWZoKczW4jrVIek6X2rBWWvrQ7IlkYHSAJW8SeIVVYoCFUAe837x2NPwMrlkq4Rnr67Rhhy3ADpq_xOIYsBfhmRtH6LHN4ko1LESMCBVk-322DWBfhCsCmiIlV76HIdIx81Khos18rV7i6_Th4HH3qE0PC-Nw1A44ImnHRacfV6W8rONkBQW8bczMpSXBzj9a0-DDYmLIB4P1RQ,,&amp;l10n=ru&amp;rp=1&amp;cts=1581840723335%40%40events%3D%5B%7B%22event%22%3A%22click%22%2C%22id%22%3A%22h6rd47%22%2C%22cts%22%3A1581840723335%2C%22fast%22%3A%7B%22organic%22%3A1%7D%2C%22service%22%3A%22web%22%2C%22event-id%22%3A%22k6or4honu5%22%7D%5D&amp;mc=4.1313003425053605&amp;hdtime=13236.15" \t "_blank" </w:instrText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fldChar w:fldCharType="separate"/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t>Утвердительные</w:t>
            </w:r>
          </w:p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lastRenderedPageBreak/>
              <w:fldChar w:fldCharType="end"/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t xml:space="preserve"> и отрицательные предложения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lastRenderedPageBreak/>
              <w:t xml:space="preserve">Беседа, продолжение </w:t>
            </w:r>
            <w:r w:rsidRPr="00CA054C">
              <w:rPr>
                <w:rFonts w:ascii="Times New Roman" w:hAnsi="Times New Roman" w:cs="Times New Roman"/>
              </w:rPr>
              <w:lastRenderedPageBreak/>
              <w:t xml:space="preserve">построения модели предложений, выполнение заданий, выполнение 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>“</w:t>
            </w:r>
            <w:r w:rsidRPr="00CA054C">
              <w:rPr>
                <w:rFonts w:ascii="Times New Roman" w:hAnsi="Times New Roman" w:cs="Times New Roman"/>
                <w:lang w:val="tt-RU"/>
              </w:rPr>
              <w:fldChar w:fldCharType="begin"/>
            </w:r>
            <w:r w:rsidRPr="00CA054C">
              <w:rPr>
                <w:rFonts w:ascii="Times New Roman" w:hAnsi="Times New Roman" w:cs="Times New Roman"/>
                <w:lang w:val="tt-RU"/>
              </w:rPr>
              <w:instrText xml:space="preserve"> HYPERLINK "http://www.yandex.ru/clck/jsredir?bu=h6rd47&amp;from=www.yandex.ru%3Bsearch%2F%3Bweb%3B%3B&amp;text=&amp;etext=2202.V4oF2rsa3gEY0HRyhQC3iMLp71NGfRVS5-Vz6nkD81LThGrfP4nnrQOGBNWae5HCtYgp52Iu7GFOhL5uT6F8TaoKtIvyaW0yjwYsmfWL5nH6dqc2EF1Boefimf1djl68cGtrZm11cG9heGpjeXV6ZQ.c50ff0562491b480a8c1797b5eece947ef24ad12&amp;uuid=&amp;state=jLT9ScZ_wbo,&amp;&amp;cst=AiuY0DBWFJ5fN_r-AEszk7q0VcSu8nR6ff41HtLjyN1UjChTsuCByNkZczvEi-soh_2uAuouJsaqvSlJFcPS4SDFkgUcbv2ubI-z2tWQUORsLDLVmc_Ki8OA0a93Q8iXG3ble8vOLu9hvzcAft2QnJRY1Dd5uNv7GIoz8YEVTABM362rrv6suKdlrzja_1LF5biqyHNssa50BBGA1Vz5yKJi5_nXHqVLiZSX2p8WFPLI2FXXagIAJVChm1NvuMtjzCRPJLaKlW7wGFvNtTVROP2gxqPk8dCW6dISK-kMUKlefn64gZGtR1sNpQEicZgeAi8K-gXn7bHt4QRFFEBj3Dc52fExS_1j3MKEU0oxxCqiLpInc0UqzJIf0cVjFtn_7YV3TISZ-Wg1vhnoPMR-sgkc5JjOo8j4vU2KGQKwME3wUN5TMWC6PvfVVMTRD1KVpBHvwz_C1sXrNKvVlP8mP6u0vqJZ3YVhE3Szm8wkE0PNYLRtmIEzs1T3WXV7iTuFRzvRh0MtpVbRTBQ8s-96ppkocX49wW0wJP8seL0btsH31NqhcVaRo_aBwHLvG0IYAwr7v-MtnkkyofmY2ZYJH2jXpsVoAZGzFt8HvhtoFxa0EcTW9P_7FZlAqpVgu4lN1xemIlWgvsIBnmYtcQWkgKaqUMer5FmQCA81Z2F3g8BoL7bkpTpzu9g5xDYmHlwPUHUD56-h_FWjB0o3BIxXxm3vSTq1PuO2pwmxmNTQCnnLKL5o7DiU7-Gs932n7uveyWhK4WeXVxmzJihAs5lACUOIOezJoUgM2tAy33o3wobZPWt2tPInuE-8YDXSXNZvxlXdSOr5wr7VsMFJrA0Zkx2-eKsnShSXM8LBupQ68e5rt0t9zHinVnX2iJ4a6hpwm4n02J7-4GwgEuTyqNXOCLmRJwEk2JT8XEZL5zwcD68pNNL7Jezq_oisWG59zbYs6omdPa-1VdpfO8To4-CvqMdBLU1q2d15tCIOZzCy85hojWofp7X8Jq4irKldJDzRb8eTwd12rFaOfbnSwwiyBL5AJ5gYKIJ3qRmIMvgT9Ex6SSlTU_CA4mXv5lsTxPGV3acP00G9b94w76xfqjT2o8EVb736vlfav4yr0SIP6POYjxTA-TglzPLWA4CzAPJlkfmNrGOyUpiZfdmy1ey3WndFuLluXyKrexlL-hOruSY-4LV4ngMTGGPPV0To31T9no6g6d3X1WdQdDQcIBSd9A,,&amp;data=UlNrNmk5WktYejY4cHFySjRXSWhXSlZfYm1lRTNwLU1aNEplM2w5bkg2Mk5UZ2RoN19UTmcyRzF0Mzh4M290ZlhkdmtwbVBQQS1uTGlVWnJOTlNnS2RUbHhIbVc4NlJXbEttTXdzaEFZX2thczU0eERQTlBQY3lLbnFNc0JkNll2VGxGS0NDQ3VXczEyZEdXVFp1d1czSDFOWjE1MjVZc0x5QVhoODZBNG9kMThmZ3RRS1lsRlN1Q0VLMExNakdGS0Z5VmYxbHFaRVNMMzVuR1Yya2oyY0lJWXFRY1BYZDQ5MjBfU1I5UWl0RzhWLXFUenk4WEpWY3RTc05QTWdpZndwVDZPanZ0a1BkYS1ndTBxMUx5dnY0VERPVTFxQk8xY3dEV3lZbGswWmJ4UlNUZEhPT1dLQSws&amp;sign=0811533cc5da19f33d061ef674b8a13a&amp;keyno=0&amp;b64e=2&amp;ref=orjY4mGPRjlSKyJlbRuxUg7kv3-HD3rXGumT6obkg8m9IbuJfjveFhmDZKPSYZPkryAAEyErpiD7P1BClCFvJ23kXZ_Q5cQ31PebB8v1xxqk8p2U3LK38dTTIB0i52_7R9owiR8OAusVhJyD-5m5qQNgsSFYvHyadleqbocMWZoKczW4jrVIek6X2rBWWvrQ7IlkYHSAJW8SeIVVYoCFUAe837x2NPwMrlkq4Rnr67Rhhy3ADpq_xOIYsBfhmRtH6LHN4ko1LESMCBVk-322DWBfhCsCmiIlV76HIdIx81Khos18rV7i6_Th4HH3qE0PC-Nw1A44ImnHRacfV6W8rONkBQW8bczMpSXBzj9a0-DDYmLIB4P1RQ,,&amp;l10n=ru&amp;rp=1&amp;cts=1581840723335%40%40events%3D%5B%7B%22event%22%3A%22click%22%2C%22id%22%3A%22h6rd47%22%2C%22cts%22%3A1581840723335%2C%22fast%22%3A%7B%22organic%22%3A1%7D%2C%22service%22%3A%22web%22%2C%22event-id%22%3A%22k6or4honu5%22%7D%5D&amp;mc=4.1313003425053605&amp;hdtime=13236.15" \t "_blank" </w:instrText>
            </w:r>
            <w:r w:rsidRPr="00CA054C">
              <w:rPr>
                <w:rFonts w:ascii="Times New Roman" w:hAnsi="Times New Roman" w:cs="Times New Roman"/>
                <w:lang w:val="tt-RU"/>
              </w:rPr>
              <w:fldChar w:fldCharType="separate"/>
            </w:r>
            <w:r w:rsidRPr="00CA054C">
              <w:rPr>
                <w:rFonts w:ascii="Times New Roman" w:hAnsi="Times New Roman" w:cs="Times New Roman"/>
                <w:lang w:val="tt-RU"/>
              </w:rPr>
              <w:t>Утвердительные</w:t>
            </w:r>
          </w:p>
          <w:p w:rsidR="00CA054C" w:rsidRPr="00CA054C" w:rsidRDefault="00CA054C" w:rsidP="004F58FB">
            <w:pPr>
              <w:ind w:left="-57" w:right="-57"/>
              <w:rPr>
                <w:rFonts w:ascii="Times New Roman" w:hAnsi="Times New Roman" w:cs="Times New Roman"/>
                <w:b/>
                <w:color w:val="FF0000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fldChar w:fldCharType="end"/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 и отрицательные предложения” знание содержания понятий.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lastRenderedPageBreak/>
              <w:t xml:space="preserve">Совершение действий с учетом правил, </w:t>
            </w:r>
            <w:r w:rsidRPr="00CA054C">
              <w:rPr>
                <w:rFonts w:ascii="Times New Roman" w:hAnsi="Times New Roman" w:cs="Times New Roman"/>
                <w:bCs/>
                <w:lang w:val="tt-RU"/>
              </w:rPr>
              <w:lastRenderedPageBreak/>
              <w:t xml:space="preserve">предписаний.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Использование различных правил при обосновании своих мнений.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Исправить свой ответ с учетом мнения других, оценки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 xml:space="preserve">Совершенствовать навыки </w:t>
            </w: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>взаимодействия в группах, развивать навыки владения вниманием и умением правильно говорить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lastRenderedPageBreak/>
              <w:t xml:space="preserve">Понятие о </w:t>
            </w:r>
            <w:r w:rsidRPr="00CA054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CA054C">
              <w:rPr>
                <w:rFonts w:ascii="Times New Roman" w:hAnsi="Times New Roman" w:cs="Times New Roman"/>
                <w:b/>
                <w:color w:val="000000" w:themeColor="text1"/>
                <w:lang w:val="tt-RU"/>
              </w:rPr>
              <w:t>распространенных и нераспространен-ных предложениях, их роль в речи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продолжение построения модели предложений, выполнение заданий, выполнение 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ind w:left="-57" w:right="-57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Умение грамотно использовать </w:t>
            </w:r>
            <w:r w:rsidRPr="00CA054C"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CA054C">
              <w:rPr>
                <w:rFonts w:ascii="Times New Roman" w:hAnsi="Times New Roman" w:cs="Times New Roman"/>
                <w:color w:val="000000" w:themeColor="text1"/>
                <w:lang w:val="tt-RU"/>
              </w:rPr>
              <w:t xml:space="preserve">аспространенные и нераспространенные </w:t>
            </w:r>
            <w:r w:rsidRPr="00CA054C">
              <w:rPr>
                <w:rFonts w:ascii="Times New Roman" w:hAnsi="Times New Roman" w:cs="Times New Roman"/>
                <w:lang w:val="tt-RU"/>
              </w:rPr>
              <w:t>предложения, грамотно читать с правильной интонацией, владеть речевыми навыками.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правильно и уместно использовать языковые единицы в речевой деятельности.  Контролировать свою работу, помогать одноклассникам.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Самоконтроль, оценка действий товарища</w:t>
            </w:r>
            <w:r w:rsidRPr="00CA054C">
              <w:rPr>
                <w:rFonts w:ascii="Times New Roman" w:hAnsi="Times New Roman" w:cs="Times New Roman"/>
                <w:b/>
                <w:bCs/>
                <w:lang w:val="tt-RU"/>
              </w:rPr>
              <w:t>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Создание работы по повышению языковой грамотности, позитивного отношения к мнению и деятельности товарищей </w:t>
            </w:r>
          </w:p>
        </w:tc>
      </w:tr>
      <w:tr w:rsidR="00CA054C" w:rsidRPr="00CA054C" w:rsidTr="004F58FB">
        <w:trPr>
          <w:trHeight w:val="13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Полные и неполные предложения, их роль в литературной и живой речи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продолжение построения модели предложений, выполнение заданий, выполнение 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  <w:color w:val="000000" w:themeColor="text1"/>
                <w:lang w:val="tt-RU"/>
              </w:rPr>
            </w:pPr>
            <w:r w:rsidRPr="00CA054C">
              <w:rPr>
                <w:rFonts w:ascii="Times New Roman" w:hAnsi="Times New Roman" w:cs="Times New Roman"/>
                <w:color w:val="000000" w:themeColor="text1"/>
                <w:lang w:val="tt-RU"/>
              </w:rPr>
              <w:t>Знание содержания понятия” полные и неполные предложения". Умение правильно читать с правильной интонацией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Выбор критериев для сравнения объектов. </w:t>
            </w:r>
          </w:p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четко, полно высказать свое мнение. </w:t>
            </w:r>
          </w:p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Умение оценивать результаты работы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>Создание работы по повышению языковой грамотности, умение работать с учебными данными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</w:rPr>
              <w:t>В простых предложениях н</w:t>
            </w:r>
            <w:r w:rsidRPr="00CA054C">
              <w:rPr>
                <w:rFonts w:ascii="Times New Roman" w:hAnsi="Times New Roman" w:cs="Times New Roman"/>
                <w:b/>
                <w:shd w:val="clear" w:color="auto" w:fill="FFFFFF"/>
              </w:rPr>
              <w:t>ераспространенные однородные предложения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формирование модели предложений, выполнение заданий, выполнение упражнений.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Умение различать особенности простых и сложных предложений.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Поиск путей решения задач, требующих поиска.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Контролировать свое дело, помогать одноклассникам.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результатов работы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Совершенствование навыков работы в группах, позитивное отношение к мнению, деятельности товарищей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Кушма җөмлә турында төшенчә. Теркәгечле кушма җөмләләр. Теркәгечсез кушма җөмләләр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Беседа, формирование модели предложений, выполнение заданий,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Умение различать специфику сложных предложений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Разграничение основных понятий по изучаемой теме.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аргументировать свое мнение, приводить примеры из ситуации, задавать вопросы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ответ.  Самоконтроль, оценка действий товарища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Создание условий для повышения языковой грамотности, позитивного отношения к мнению товарищей, работе, контроль и оценка в процессе деятельности</w:t>
            </w:r>
          </w:p>
        </w:tc>
      </w:tr>
      <w:tr w:rsidR="00CA054C" w:rsidRPr="00CA054C" w:rsidTr="004F58FB">
        <w:trPr>
          <w:trHeight w:val="11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lastRenderedPageBreak/>
              <w:t>Главные  члены предложения</w:t>
            </w:r>
          </w:p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Ознакомление с правилами. </w:t>
            </w:r>
          </w:p>
          <w:p w:rsidR="00CA054C" w:rsidRPr="00CA054C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формирование позитивного отношения к деятельности, самооценка, стремление к самоанализу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Главные члены предложения. Знание содержания понятия подлежащего и сказуемого.</w:t>
            </w:r>
            <w:r w:rsidRPr="00CA054C">
              <w:rPr>
                <w:rFonts w:ascii="Times New Roman" w:hAnsi="Times New Roman" w:cs="Times New Roman"/>
                <w:color w:val="FF0000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  <w:lang w:val="tt-RU"/>
              </w:rPr>
              <w:t>Умение различать простых и составных подлежащих. Умение различать простых и сложные сказуемых.</w:t>
            </w:r>
            <w:r w:rsidRPr="00CA054C">
              <w:rPr>
                <w:rFonts w:ascii="Times New Roman" w:hAnsi="Times New Roman" w:cs="Times New Roman"/>
                <w:color w:val="FF0000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  <w:lang w:val="tt-RU"/>
              </w:rPr>
              <w:t>Совершенствовать навыки работы в группах, формировать позитивное отношение к мнению товарищей, к деятельности. В соответствии с планом четко и грамотно изложить содержание.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Навыки понимания, понимания содержания.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Взаимодействие с соседом, умение делать выводы.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действий товарища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По мнению товарищей, </w:t>
            </w:r>
          </w:p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Работа над упражнениями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B00955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hyperlink r:id="rId7" w:tgtFrame="_blank" w:history="1">
              <w:r w:rsidR="00CA054C" w:rsidRPr="00162EBA">
                <w:rPr>
                  <w:rStyle w:val="a6"/>
                  <w:rFonts w:ascii="Times New Roman" w:hAnsi="Times New Roman" w:cs="Times New Roman"/>
                  <w:b/>
                  <w:color w:val="auto"/>
                  <w:shd w:val="clear" w:color="auto" w:fill="FFFFFF"/>
                </w:rPr>
                <w:t>Второстепенные члены предложения</w:t>
              </w:r>
            </w:hyperlink>
            <w:r w:rsidR="00CA054C" w:rsidRPr="00CA054C">
              <w:rPr>
                <w:rFonts w:ascii="Times New Roman" w:hAnsi="Times New Roman" w:cs="Times New Roman"/>
                <w:b/>
                <w:lang w:val="tt-RU"/>
              </w:rPr>
              <w:t>, их смысл и роль в построении речи.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Беседа, составление модели о определений, разъяснение, выполнение заданий,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Понятий второстепенных частей  предложения. Совершенствовать навыки работы в группах, формировать позитивное отношение к мнению, деятельности товарищей. Знание содержания понятия виды ситуаций. Знание содержания понятия разделительных видов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Понимание понятия, термина, правил, закономерностей.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Определить роль коммуникативных навыков в жизни человека.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Самоконтроль, оценка действий товарища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Совершенствование потенциала работы в группах, формирование позитивного отношения к мнению, деятельности товарищей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Понятие об дополнении, вопросы, место в предложении. Прямые и косвенные дополнения, их объявление, место в предложении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Беседа, составление модели дополнения, выполнение заданий,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color w:val="FF0000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Понятий второстепенных частей  предложения. Совершенствовать навыки работы в группах, формировать позитивное отношение к мнению, деятельности товарищей. Знание содержания понятия виды ситуаций.Знание содержания понятия виды </w:t>
            </w: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>дополнения.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lastRenderedPageBreak/>
              <w:t xml:space="preserve">Поиск путей решения задач, требующих поиска.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Работа в парах.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Самоконтроль, оценка действий товарища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Формирование позитивного отношения к мнению, деятельности товарищей, умение действовать по своему пониманию и отстаивать свое мнение</w:t>
            </w:r>
          </w:p>
        </w:tc>
      </w:tr>
      <w:tr w:rsidR="00CA054C" w:rsidRPr="00CA054C" w:rsidTr="004F58FB">
        <w:trPr>
          <w:trHeight w:val="170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lastRenderedPageBreak/>
              <w:t>Обстоятельство. Их выражение, место в предложении.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9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Беседа, составление моделей обстоятельства  времени и места, выполнение заданий, выполнение 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Понятий второстепенных частей  предложения. Совершенствовать навыки работы в группах, формировать позитивное отношение к мнению, деятельности товарищей. Знание содержания понятия виды ситуаций.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Поиск путей решения задач, требующих поиска.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слушать.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Исправление ошибок и самовыдвижение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Совершенствование навыков работы в группах, позитивное отношение к мнению, деятельности товарищей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Приложение, его выражерие, место в предложении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выполнение </w:t>
            </w:r>
            <w:r w:rsidRPr="00CA054C">
              <w:rPr>
                <w:rFonts w:ascii="Times New Roman" w:hAnsi="Times New Roman" w:cs="Times New Roman"/>
              </w:rPr>
              <w:t xml:space="preserve">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Освоение 4-х различных случаев постановки знаков препинания у приложения. Использование в предложении обособленных приложений средств-анализ особенностей фигуры, умение различать случаи, когда не ставится знак препинания.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Поиск путей решения задач, требующих поиска.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Взаимодействие с учителем и одноклассниками, умение делать выводы.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Оценка результатов работы, четкое, полное изложение своего мнения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 помощью учителя научиться ставить цели и планировать работу, анализировать методы и условия выполнения работы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</w:rPr>
              <w:t>Обособленные о</w:t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t>бстоятельства</w:t>
            </w:r>
            <w:r w:rsidRPr="00CA054C">
              <w:rPr>
                <w:rFonts w:ascii="Times New Roman" w:hAnsi="Times New Roman" w:cs="Times New Roman"/>
                <w:b/>
              </w:rPr>
              <w:t>. Знаки препинания в обособленных о</w:t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t>бстоятельствах</w:t>
            </w:r>
            <w:r w:rsidRPr="00CA054C">
              <w:rPr>
                <w:rFonts w:ascii="Times New Roman" w:hAnsi="Times New Roman" w:cs="Times New Roman"/>
                <w:b/>
              </w:rPr>
              <w:t>. Обособление  видов  о</w:t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t>бстоятельства</w:t>
            </w:r>
            <w:r w:rsidRPr="00CA054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</w:t>
            </w:r>
            <w:r w:rsidRPr="00CA054C">
              <w:rPr>
                <w:rFonts w:ascii="Times New Roman" w:hAnsi="Times New Roman" w:cs="Times New Roman"/>
              </w:rPr>
              <w:t>седа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</w:rPr>
              <w:t>,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 выполнение</w:t>
            </w:r>
            <w:r w:rsidRPr="00CA054C">
              <w:rPr>
                <w:rFonts w:ascii="Times New Roman" w:hAnsi="Times New Roman" w:cs="Times New Roman"/>
              </w:rPr>
              <w:t xml:space="preserve"> упражнений.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Знание содержания понятия” обособленные  </w:t>
            </w:r>
            <w:r w:rsidRPr="00CA054C">
              <w:rPr>
                <w:rFonts w:ascii="Times New Roman" w:hAnsi="Times New Roman" w:cs="Times New Roman"/>
              </w:rPr>
              <w:t>о</w:t>
            </w:r>
            <w:r w:rsidRPr="00CA054C">
              <w:rPr>
                <w:rFonts w:ascii="Times New Roman" w:hAnsi="Times New Roman" w:cs="Times New Roman"/>
                <w:lang w:val="tt-RU"/>
              </w:rPr>
              <w:t>бстоятельства</w:t>
            </w:r>
            <w:r w:rsidRPr="00CA054C">
              <w:rPr>
                <w:rFonts w:ascii="Times New Roman" w:hAnsi="Times New Roman" w:cs="Times New Roman"/>
              </w:rPr>
              <w:t>.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". Правильная постановка знаков препинания возле обособленных </w:t>
            </w:r>
            <w:r w:rsidRPr="00CA054C">
              <w:rPr>
                <w:rFonts w:ascii="Times New Roman" w:hAnsi="Times New Roman" w:cs="Times New Roman"/>
              </w:rPr>
              <w:t>о</w:t>
            </w:r>
            <w:r w:rsidRPr="00CA054C">
              <w:rPr>
                <w:rFonts w:ascii="Times New Roman" w:hAnsi="Times New Roman" w:cs="Times New Roman"/>
                <w:lang w:val="tt-RU"/>
              </w:rPr>
              <w:t>бстоятельства</w:t>
            </w:r>
            <w:r w:rsidRPr="00CA054C">
              <w:rPr>
                <w:rFonts w:ascii="Times New Roman" w:hAnsi="Times New Roman" w:cs="Times New Roman"/>
              </w:rPr>
              <w:t>.</w:t>
            </w:r>
            <w:r w:rsidRPr="00CA054C">
              <w:rPr>
                <w:rFonts w:ascii="Times New Roman" w:hAnsi="Times New Roman" w:cs="Times New Roman"/>
                <w:lang w:val="tt-RU"/>
              </w:rPr>
              <w:t>. Достижение речевого использования различий .Умение различать виды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Понимание содержания, формирование навыков понимания.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Взаимодействие с соседом, умение делать выводы.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Самоконтроль, оценка действий товарища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Совершенствование навыков работы в группах, умение высказывать и доказывать свое мнение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 xml:space="preserve">Модальные части предложения. Вводные слова, вводные предложения. Знаки препинания </w:t>
            </w:r>
            <w:r w:rsidRPr="00CA054C">
              <w:rPr>
                <w:rFonts w:ascii="Times New Roman" w:hAnsi="Times New Roman" w:cs="Times New Roman"/>
                <w:b/>
                <w:lang w:val="tt-RU"/>
              </w:rPr>
              <w:lastRenderedPageBreak/>
              <w:t>возле вводных слов и вводных предложений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lastRenderedPageBreak/>
              <w:t xml:space="preserve">Беседа, построение моделей вводного слова и введения, выполнение заданий, выполнение 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 xml:space="preserve">Умение ставить знаки препинания у вводных слов.  Знание содержания понятия "вводное предложение". Уметь распознавать и различать вводные </w:t>
            </w:r>
            <w:r w:rsidRPr="00CA054C">
              <w:rPr>
                <w:rFonts w:ascii="Times New Roman" w:hAnsi="Times New Roman" w:cs="Times New Roman"/>
                <w:lang w:val="tt-RU"/>
              </w:rPr>
              <w:lastRenderedPageBreak/>
              <w:t>предложения, осваивать, правильно применять, какие знаки препинания ставятся рядом с ними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lastRenderedPageBreak/>
              <w:t xml:space="preserve">Умение различать основные понятия.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Взаимодействие с соседом, умение делать выводы.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Соблюдение правил, предписаний и совершение последующих действий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Создание положительного отношения к мнению, деятельности товарищей, анализ способов и условий выполнения работы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33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lastRenderedPageBreak/>
              <w:t>Обращение и знаки препинания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составление модели братского слова, выполнение заданий, выполнение упражнений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Умение ставить знаки препинания у обращения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самостоятельно организовывать свою деятельность.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Четкое, четкое изложение своего мнения, работа в парах.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Обоснование, корректировка, оценка своего мнения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Создание работы по повышению языковой грамотности, позитивного отношения к мнению и деятельности товарищей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Прямой и обратный порядок слов в речи. Инверсия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</w:rPr>
              <w:t xml:space="preserve">Беседа, упражнения, работа над поиском правильного и обратного порядка слов из дополнительного материала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Знакомство с прямым и обратным порядком слов в речи.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работать с дополнительным материалом.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Умение аргументировать свои мысли, приводить примеры из жизни, задавать вопросы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ответ.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Умение оценивать коллективную и индивидуальную работу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Создание работы по повышению языковой грамотности, позитивного отношения к мнению и деятельности товарищей</w:t>
            </w:r>
          </w:p>
        </w:tc>
      </w:tr>
      <w:tr w:rsidR="00CA054C" w:rsidRPr="00CA054C" w:rsidTr="004F58FB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8" w:right="-108"/>
              <w:rPr>
                <w:rFonts w:ascii="Times New Roman" w:hAnsi="Times New Roman" w:cs="Times New Roman"/>
                <w:b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lang w:val="tt-RU"/>
              </w:rPr>
              <w:t>Обобщать и повторять прошлое в течение года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rPr>
                <w:rFonts w:ascii="Times New Roman" w:hAnsi="Times New Roman" w:cs="Times New Roman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Бе</w:t>
            </w:r>
            <w:r w:rsidRPr="00CA054C">
              <w:rPr>
                <w:rFonts w:ascii="Times New Roman" w:hAnsi="Times New Roman" w:cs="Times New Roman"/>
              </w:rPr>
              <w:t>седа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</w:rPr>
              <w:t>,</w:t>
            </w:r>
            <w:r w:rsidRPr="00CA054C">
              <w:rPr>
                <w:rFonts w:ascii="Times New Roman" w:hAnsi="Times New Roman" w:cs="Times New Roman"/>
                <w:lang w:val="tt-RU"/>
              </w:rPr>
              <w:t xml:space="preserve"> выполнение </w:t>
            </w:r>
            <w:r w:rsidRPr="00CA054C">
              <w:rPr>
                <w:rFonts w:ascii="Times New Roman" w:hAnsi="Times New Roman" w:cs="Times New Roman"/>
              </w:rPr>
              <w:t>упражнений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57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Умение обращаться с учебником, схемой, текстом, понимать правила, закономерности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Совершение действий с учетом правил, предписаний.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bCs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 xml:space="preserve">Использование различных правил при обосновании мнений. </w:t>
            </w:r>
          </w:p>
          <w:p w:rsidR="00CA054C" w:rsidRPr="00CA054C" w:rsidRDefault="00CA054C" w:rsidP="004F58FB">
            <w:pPr>
              <w:pStyle w:val="a4"/>
              <w:ind w:left="-105" w:right="-112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bCs/>
                <w:lang w:val="tt-RU"/>
              </w:rPr>
              <w:t>Умение оценивать коллективную и индивидуальную работу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054C" w:rsidRPr="00CA054C" w:rsidRDefault="00CA054C" w:rsidP="004F58FB">
            <w:pPr>
              <w:pStyle w:val="a4"/>
              <w:ind w:left="-104" w:right="-108"/>
              <w:rPr>
                <w:rFonts w:ascii="Times New Roman" w:hAnsi="Times New Roman" w:cs="Times New Roman"/>
                <w:lang w:val="tt-RU"/>
              </w:rPr>
            </w:pPr>
            <w:r w:rsidRPr="00CA054C">
              <w:rPr>
                <w:rFonts w:ascii="Times New Roman" w:hAnsi="Times New Roman" w:cs="Times New Roman"/>
                <w:lang w:val="tt-RU"/>
              </w:rPr>
              <w:t>Совершенствование навыков систематизации учебного материала. Пробудить чувство гордости за татарский язык, за великий народ, вызвать чувство гордости за татарский язык, за великий народ</w:t>
            </w:r>
          </w:p>
        </w:tc>
      </w:tr>
    </w:tbl>
    <w:p w:rsidR="001068F7" w:rsidRPr="00CA054C" w:rsidRDefault="001068F7" w:rsidP="00D27F5D">
      <w:pPr>
        <w:tabs>
          <w:tab w:val="left" w:pos="13183"/>
        </w:tabs>
        <w:rPr>
          <w:rFonts w:ascii="Times New Roman" w:hAnsi="Times New Roman" w:cs="Times New Roman"/>
          <w:lang w:val="tt-RU"/>
        </w:rPr>
      </w:pPr>
    </w:p>
    <w:p w:rsidR="00CA054C" w:rsidRPr="00CA054C" w:rsidRDefault="00CA054C" w:rsidP="00D27F5D">
      <w:pPr>
        <w:tabs>
          <w:tab w:val="left" w:pos="13183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CA054C" w:rsidRPr="00CA054C" w:rsidRDefault="00CA054C" w:rsidP="00D27F5D">
      <w:pPr>
        <w:tabs>
          <w:tab w:val="left" w:pos="13183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CA054C" w:rsidRPr="00CA054C" w:rsidRDefault="00CA054C" w:rsidP="00D27F5D">
      <w:pPr>
        <w:tabs>
          <w:tab w:val="left" w:pos="13183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CA054C" w:rsidRPr="00CA054C" w:rsidRDefault="00CA054C" w:rsidP="00D27F5D">
      <w:pPr>
        <w:tabs>
          <w:tab w:val="left" w:pos="13183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CA054C" w:rsidRPr="00CA054C" w:rsidRDefault="00CA054C" w:rsidP="00CA054C">
      <w:pPr>
        <w:ind w:left="-57" w:right="-5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A054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Содержание учебного предмета  по татарскому языку 7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8930"/>
        <w:gridCol w:w="2204"/>
      </w:tblGrid>
      <w:tr w:rsidR="001068F7" w:rsidRPr="00CA054C" w:rsidTr="001068F7">
        <w:tc>
          <w:tcPr>
            <w:tcW w:w="3652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8930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204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CA054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proofErr w:type="spellEnd"/>
            <w:r w:rsidRPr="00CA0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часов</w:t>
            </w:r>
          </w:p>
        </w:tc>
      </w:tr>
      <w:tr w:rsidR="001068F7" w:rsidRPr="00CA054C" w:rsidTr="001068F7">
        <w:tc>
          <w:tcPr>
            <w:tcW w:w="3652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Татарский язык среди языков тюркского мира</w:t>
            </w:r>
          </w:p>
        </w:tc>
        <w:tc>
          <w:tcPr>
            <w:tcW w:w="8930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Язык как система средств (языковых единиц). Татарский язык и его место среди других тюркских языков. Характерны черты тюркских языков Урало-  8 поволжского региона.</w:t>
            </w:r>
          </w:p>
        </w:tc>
        <w:tc>
          <w:tcPr>
            <w:tcW w:w="2204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1068F7" w:rsidRPr="00CA054C" w:rsidTr="001068F7">
        <w:tc>
          <w:tcPr>
            <w:tcW w:w="3652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Морфология, 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F58F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фемика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8930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грамматики. Классификация частей речи татарского языка. Самостоятельные части речи, их основные признаки (наречие, глагол, звукоподражательные слова). Склонение и спряжение. Модальные части речи (частицы, междометия, предикативные слова). Служебные части речи (предлоги и союзы). Спрягаемые личные (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затланышлы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) и неспрягаемые неличные (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затланышсыз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) формы. Неличные формы: причастие (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сыйфат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фигыль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), деепричастие (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хәл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фигыль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), имя действия (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фигыль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), инфинитив. Причастие, его грамматические признаки. Признаки глагола и прилагательного в причастии. Причастия настоящего, прошедшего и будущего времени. Синтаксическая функция причастия. Деепричастие, его грамматические признаки. Наречные и глагольные признаки деепричастия. Синтаксическая функция деепричастия. Морфологический анализ слова. Морфема как минимальная значимая единица слова. Словообразующие, формообразующие и </w:t>
            </w:r>
            <w:r w:rsidR="00CA054C" w:rsidRPr="00CA054C">
              <w:rPr>
                <w:rFonts w:ascii="Times New Roman" w:hAnsi="Times New Roman" w:cs="Times New Roman"/>
                <w:sz w:val="24"/>
                <w:szCs w:val="24"/>
              </w:rPr>
              <w:t>слово изменяющие</w:t>
            </w:r>
            <w:r w:rsid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аффиксы</w:t>
            </w:r>
            <w:proofErr w:type="gram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орень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; смысловая общность однокоренных слов. Основа слова. Окончание как морфема, образующая форму слова. Связь </w:t>
            </w:r>
            <w:proofErr w:type="spellStart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морфемики</w:t>
            </w:r>
            <w:proofErr w:type="spellEnd"/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 и орфографии.</w:t>
            </w:r>
            <w:r w:rsid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Повторение. Контрольная работа</w:t>
            </w:r>
          </w:p>
        </w:tc>
        <w:tc>
          <w:tcPr>
            <w:tcW w:w="2204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1068F7" w:rsidRPr="00CA054C" w:rsidTr="001068F7">
        <w:tc>
          <w:tcPr>
            <w:tcW w:w="3652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</w:t>
            </w:r>
          </w:p>
        </w:tc>
        <w:tc>
          <w:tcPr>
            <w:tcW w:w="8930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 xml:space="preserve">Общее понятие о синтаксисе. Словосочетание и предложение. Синтаксическая связь в предложении. Сочинительная и подчинительная связь. Виды предложений по цели высказывания. Главные и второстепенные члены предложения, способы их выражения. Однородные члены предложения. Предложения с обособленными членами. Синтаксис как раздел грамматики. Предложение как минимальное речевое высказывание. Подлежащее и сказуемое как главные члены предложения. Способы выражения подлежащего. Простое и составное сказуемое (глагольное и именное). Постановка тире между подлежащим и сказуемым. Определение, дополнение и обстоятельство как второстепенные члены предложения. Определение согласованное и несогласованное. Виды обстоятельств. Предложение. Члены </w:t>
            </w:r>
            <w:r w:rsidRPr="00CA0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предложения, главные и второстепенные члены. Порядок слов в предложении. Виды простых предложений. Распространенные и нераспространенные предложения. Полные и неполные предложения. Особенности употребления в речи односоставных предложений. Понятие обособления. Обособление определений, приложений, дополнений, обстоятельств. Уточняющие члены предложения. Сравнительный оборот. Выделение запятыми сравнительного оборота. Односоставные предложения с главным членом в форме подлежащего (назывные) и в форме сказуемого (определенно-личные, неопределенно-личные, безличные). Предложения с обращениями и вводными словами. Синтаксический анализ простого предложения. Знаки препинания в татарском языке. Пунктуационно-смысловой отрезок. Пунктуационные нормы татарского языка. Повторение. Контрольная работа</w:t>
            </w:r>
          </w:p>
        </w:tc>
        <w:tc>
          <w:tcPr>
            <w:tcW w:w="2204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50</w:t>
            </w:r>
          </w:p>
        </w:tc>
      </w:tr>
      <w:tr w:rsidR="001068F7" w:rsidRPr="00CA054C" w:rsidTr="001068F7">
        <w:tc>
          <w:tcPr>
            <w:tcW w:w="3652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 Развитие речи</w:t>
            </w:r>
          </w:p>
        </w:tc>
        <w:tc>
          <w:tcPr>
            <w:tcW w:w="8930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</w:rPr>
              <w:t>изложение (4) -сочинение (2) -деловые бумаги(1) -диктант 6(4) -работа над ошибками (1) Писать контрольные диктанты, изложения, сочинения; изложения с элементами сочинения, соблюдая орфографические нормы татарского языка; находить орфографические и пунктуационные ошибки и исправлять их</w:t>
            </w:r>
          </w:p>
        </w:tc>
        <w:tc>
          <w:tcPr>
            <w:tcW w:w="2204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</w:tr>
      <w:tr w:rsidR="001068F7" w:rsidRPr="00CA054C" w:rsidTr="001068F7">
        <w:tc>
          <w:tcPr>
            <w:tcW w:w="3652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8930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4" w:type="dxa"/>
          </w:tcPr>
          <w:p w:rsidR="001068F7" w:rsidRPr="00CA054C" w:rsidRDefault="001068F7" w:rsidP="00D27F5D">
            <w:pPr>
              <w:tabs>
                <w:tab w:val="left" w:pos="13183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</w:tr>
    </w:tbl>
    <w:p w:rsidR="001068F7" w:rsidRDefault="001068F7" w:rsidP="00D27F5D">
      <w:pPr>
        <w:tabs>
          <w:tab w:val="left" w:pos="13183"/>
        </w:tabs>
        <w:rPr>
          <w:lang w:val="tt-RU"/>
        </w:rPr>
      </w:pPr>
    </w:p>
    <w:p w:rsidR="00CA054C" w:rsidRDefault="00CA054C" w:rsidP="00D27F5D">
      <w:pPr>
        <w:tabs>
          <w:tab w:val="left" w:pos="13183"/>
        </w:tabs>
        <w:rPr>
          <w:lang w:val="tt-RU"/>
        </w:rPr>
      </w:pPr>
    </w:p>
    <w:p w:rsidR="00CA054C" w:rsidRDefault="00CA054C" w:rsidP="00D27F5D">
      <w:pPr>
        <w:tabs>
          <w:tab w:val="left" w:pos="13183"/>
        </w:tabs>
        <w:rPr>
          <w:lang w:val="tt-RU"/>
        </w:rPr>
      </w:pPr>
    </w:p>
    <w:p w:rsidR="00CA054C" w:rsidRDefault="00CA054C" w:rsidP="00D27F5D">
      <w:pPr>
        <w:tabs>
          <w:tab w:val="left" w:pos="13183"/>
        </w:tabs>
        <w:rPr>
          <w:lang w:val="tt-RU"/>
        </w:rPr>
      </w:pPr>
    </w:p>
    <w:p w:rsidR="00CA054C" w:rsidRDefault="00CA054C" w:rsidP="00D27F5D">
      <w:pPr>
        <w:tabs>
          <w:tab w:val="left" w:pos="13183"/>
        </w:tabs>
        <w:rPr>
          <w:lang w:val="tt-RU"/>
        </w:rPr>
      </w:pPr>
    </w:p>
    <w:p w:rsidR="00CA054C" w:rsidRDefault="00CA054C" w:rsidP="00D27F5D">
      <w:pPr>
        <w:tabs>
          <w:tab w:val="left" w:pos="13183"/>
        </w:tabs>
        <w:rPr>
          <w:lang w:val="tt-RU"/>
        </w:rPr>
      </w:pPr>
    </w:p>
    <w:p w:rsidR="00CA054C" w:rsidRDefault="00CA054C" w:rsidP="00D27F5D">
      <w:pPr>
        <w:tabs>
          <w:tab w:val="left" w:pos="13183"/>
        </w:tabs>
        <w:rPr>
          <w:lang w:val="tt-RU"/>
        </w:rPr>
      </w:pPr>
    </w:p>
    <w:p w:rsidR="00CA054C" w:rsidRDefault="00CA054C" w:rsidP="00D27F5D">
      <w:pPr>
        <w:tabs>
          <w:tab w:val="left" w:pos="13183"/>
        </w:tabs>
        <w:rPr>
          <w:lang w:val="tt-RU"/>
        </w:rPr>
      </w:pPr>
    </w:p>
    <w:p w:rsidR="00CA054C" w:rsidRDefault="00CA054C" w:rsidP="00D27F5D">
      <w:pPr>
        <w:tabs>
          <w:tab w:val="left" w:pos="13183"/>
        </w:tabs>
        <w:rPr>
          <w:lang w:val="tt-RU"/>
        </w:rPr>
      </w:pPr>
    </w:p>
    <w:p w:rsidR="00CA054C" w:rsidRPr="00CA054C" w:rsidRDefault="00CA054C" w:rsidP="00CA054C">
      <w:pPr>
        <w:tabs>
          <w:tab w:val="left" w:pos="1318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A054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Календарно- тематические планирование</w:t>
      </w:r>
    </w:p>
    <w:p w:rsidR="00D27F5D" w:rsidRPr="00CA054C" w:rsidRDefault="00D27F5D" w:rsidP="00CA054C">
      <w:pPr>
        <w:tabs>
          <w:tab w:val="left" w:pos="1318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54C">
        <w:rPr>
          <w:rFonts w:ascii="Times New Roman" w:hAnsi="Times New Roman" w:cs="Times New Roman"/>
          <w:b/>
          <w:sz w:val="24"/>
          <w:szCs w:val="24"/>
        </w:rPr>
        <w:t>7 класс-70 часов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505"/>
        <w:gridCol w:w="1418"/>
        <w:gridCol w:w="1984"/>
        <w:gridCol w:w="2062"/>
      </w:tblGrid>
      <w:tr w:rsidR="00D27F5D" w:rsidRPr="00245B28" w:rsidTr="00D27F5D">
        <w:tc>
          <w:tcPr>
            <w:tcW w:w="817" w:type="dxa"/>
          </w:tcPr>
          <w:p w:rsidR="00D27F5D" w:rsidRDefault="00D27F5D" w:rsidP="00D27F5D">
            <w:r>
              <w:t>№</w:t>
            </w:r>
          </w:p>
          <w:p w:rsidR="00D27F5D" w:rsidRDefault="00D27F5D" w:rsidP="00D27F5D">
            <w:r>
              <w:t>урока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1418" w:type="dxa"/>
          </w:tcPr>
          <w:p w:rsidR="00D27F5D" w:rsidRPr="00245B28" w:rsidRDefault="00162EBA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="00D27F5D" w:rsidRPr="00245B28">
              <w:rPr>
                <w:rFonts w:ascii="Times New Roman" w:hAnsi="Times New Roman" w:cs="Times New Roman"/>
                <w:sz w:val="24"/>
                <w:szCs w:val="24"/>
              </w:rPr>
              <w:t>ество часов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проведения по плану</w:t>
            </w:r>
          </w:p>
        </w:tc>
        <w:tc>
          <w:tcPr>
            <w:tcW w:w="2062" w:type="dxa"/>
          </w:tcPr>
          <w:p w:rsidR="00D27F5D" w:rsidRPr="00245B28" w:rsidRDefault="00162EBA" w:rsidP="00245B28">
            <w:pPr>
              <w:tabs>
                <w:tab w:val="left" w:pos="14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</w:t>
            </w:r>
            <w:r w:rsidR="00D27F5D" w:rsidRPr="00245B28">
              <w:rPr>
                <w:rFonts w:ascii="Times New Roman" w:hAnsi="Times New Roman" w:cs="Times New Roman"/>
                <w:sz w:val="24"/>
                <w:szCs w:val="24"/>
              </w:rPr>
              <w:t>дения</w:t>
            </w:r>
          </w:p>
          <w:p w:rsidR="00D27F5D" w:rsidRPr="00245B28" w:rsidRDefault="00D27F5D" w:rsidP="00245B28">
            <w:pPr>
              <w:tabs>
                <w:tab w:val="left" w:pos="145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D27F5D" w:rsidRPr="00245B28" w:rsidTr="004F58FB">
        <w:tc>
          <w:tcPr>
            <w:tcW w:w="14786" w:type="dxa"/>
            <w:gridSpan w:val="5"/>
          </w:tcPr>
          <w:p w:rsidR="00D27F5D" w:rsidRPr="00245B28" w:rsidRDefault="00D27F5D" w:rsidP="00245B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Морфология,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Язык как система средств ./Татарский язык и его место среди других тюркских языков.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8505" w:type="dxa"/>
          </w:tcPr>
          <w:p w:rsidR="00D27F5D" w:rsidRPr="00CA054C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Самостоятельные части речи /Мөстәкыйль сүз төркемнәре һәм хәбәрлек сүзләр/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Модальные и служебные части речи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Модаль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бәйләгеч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төркемнәре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4F58FB">
        <w:tc>
          <w:tcPr>
            <w:tcW w:w="14786" w:type="dxa"/>
            <w:gridSpan w:val="5"/>
          </w:tcPr>
          <w:p w:rsidR="00D27F5D" w:rsidRPr="00245B28" w:rsidRDefault="00D27F5D" w:rsidP="00245B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словообразование</w:t>
            </w: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Смысловые части слова.</w:t>
            </w:r>
          </w:p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Оканчание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и их виды</w:t>
            </w:r>
          </w:p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Сүзнең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мәгънәле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кисәкләре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Кушымчалар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</w:p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аларның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Корень и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  <w:proofErr w:type="gram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роизводные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</w:p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Модальные и связывающие окончания</w:t>
            </w:r>
          </w:p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Тамыр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ясалма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нигез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Ясалышы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ягыннан</w:t>
            </w:r>
            <w:proofErr w:type="spellEnd"/>
          </w:p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тамыр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ясалма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 слов. Способы образования слов.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Сүзләрне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төзелеше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ясалышы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тикшерү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. Татар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ясалышы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ысуллары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 Диктант с грамматическим заданием “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Миләш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тәлгәшләре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” /Грамматик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биремле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диктант « </w:t>
            </w:r>
            <w:r w:rsidRPr="00245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Лагерьда сабантуй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кереш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4F58FB">
        <w:tc>
          <w:tcPr>
            <w:tcW w:w="14786" w:type="dxa"/>
            <w:gridSpan w:val="5"/>
          </w:tcPr>
          <w:p w:rsidR="00D27F5D" w:rsidRPr="00245B28" w:rsidRDefault="00D27F5D" w:rsidP="00245B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Синтаксис./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Синтаксисның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төп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берәмлекләре</w:t>
            </w:r>
            <w:proofErr w:type="spellEnd"/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8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Синтаксис Синтаксические единицы языка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62E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Синтаксиска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E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кереш</w:t>
            </w:r>
            <w:proofErr w:type="gram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өп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синтаксик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берәмлекләр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 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9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/ Общее понятие о словосочетании </w:t>
            </w:r>
            <w:r w:rsidR="00162E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Сүзтезмә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E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="00162E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Разбор словосочетании </w:t>
            </w:r>
          </w:p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Сүзтезмәләрне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тикшерү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Р.Р. Изложение “Зачем плачет черемуха”</w:t>
            </w:r>
          </w:p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БСҮ.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Изложение“Шомырт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нигә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елый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12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proofErr w:type="gram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.Понятие о предложении.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Протое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и сложное предложение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төшенчә.Гади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кушма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Предложения по цели высказывания. Повествовательные предложения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Әйтү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максаты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Хикәя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Вопросительные предложения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Сорау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диктант с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граматическими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заданиями “Красоты родного края” /Грамматик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биремле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диктант «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матурлыгы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»/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8505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Р.Р. Работа над ошибками /БСҮ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/.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17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Повелительны е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предлоҗения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Боерык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18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Восклицательные предложения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Тойгылы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4F58FB">
        <w:tc>
          <w:tcPr>
            <w:tcW w:w="14786" w:type="dxa"/>
            <w:gridSpan w:val="5"/>
          </w:tcPr>
          <w:p w:rsidR="00BA5480" w:rsidRPr="001068F7" w:rsidRDefault="00BA5480" w:rsidP="00245B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Җөмләдә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сүзләр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бәйләнеше</w:t>
            </w:r>
            <w:proofErr w:type="spellEnd"/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Общее понятие о связи слов</w:t>
            </w:r>
            <w:proofErr w:type="gram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Сочинительная связь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бәйләнеше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Тезүле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бәйләнеш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Подчинительная связь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Ияртүле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бәйләнеш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4F58FB">
        <w:tc>
          <w:tcPr>
            <w:tcW w:w="14786" w:type="dxa"/>
            <w:gridSpan w:val="5"/>
          </w:tcPr>
          <w:p w:rsidR="00BA5480" w:rsidRPr="001068F7" w:rsidRDefault="00BA5480" w:rsidP="00245B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Җөмләдә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сүз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тәртибе.Логик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басым</w:t>
            </w:r>
            <w:proofErr w:type="spellEnd"/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Порядок слов в предложении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тәртибе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245B28" w:rsidRDefault="00245B28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Утвердительные и отрицательные предложения . Логическое ударение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сүзләрнең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уңай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тәртибе.Логик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басым</w:t>
            </w:r>
            <w:proofErr w:type="spellEnd"/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4F58FB">
        <w:tc>
          <w:tcPr>
            <w:tcW w:w="14786" w:type="dxa"/>
            <w:gridSpan w:val="5"/>
          </w:tcPr>
          <w:p w:rsidR="00BA5480" w:rsidRPr="00245B28" w:rsidRDefault="00BA5480" w:rsidP="00245B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Ике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составлы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җөмләләр.Җөмлә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кисәкләре</w:t>
            </w:r>
            <w:proofErr w:type="spellEnd"/>
          </w:p>
        </w:tc>
      </w:tr>
      <w:tr w:rsidR="00D27F5D" w:rsidRPr="00245B28" w:rsidTr="00D27F5D">
        <w:tc>
          <w:tcPr>
            <w:tcW w:w="817" w:type="dxa"/>
          </w:tcPr>
          <w:p w:rsidR="00D27F5D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23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Понятие о двусоставных предложениях.</w:t>
            </w:r>
            <w:r w:rsid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CA054C" w:rsidRPr="00245B28">
              <w:rPr>
                <w:rFonts w:ascii="Times New Roman" w:hAnsi="Times New Roman" w:cs="Times New Roman"/>
                <w:sz w:val="24"/>
                <w:szCs w:val="24"/>
              </w:rPr>
              <w:t>Распространённые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CA054C" w:rsidRPr="00245B28">
              <w:rPr>
                <w:rFonts w:ascii="Times New Roman" w:hAnsi="Times New Roman" w:cs="Times New Roman"/>
                <w:sz w:val="24"/>
                <w:szCs w:val="24"/>
              </w:rPr>
              <w:t>нераспространённые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/Ике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составлы</w:t>
            </w:r>
            <w:proofErr w:type="spellEnd"/>
            <w:r w:rsid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Җыйнак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җәенке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</w:p>
        </w:tc>
        <w:tc>
          <w:tcPr>
            <w:tcW w:w="8505" w:type="dxa"/>
          </w:tcPr>
          <w:p w:rsidR="00D27F5D" w:rsidRPr="001068F7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 Подлежащее, его выражение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Җөмләнең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баш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кисәкләре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искә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төшерү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) Ия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белдерелүе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25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Р.Р.Контроль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изложени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“Лось” /БСҮ. Контроль изложение “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Поши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”/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26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Сказуемое, его выражение. Простое и сложное сказуемое /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Хәбәр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белдерелүе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Гади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хәбәр.Кушма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хәбәр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Место в предложении подлежащего и </w:t>
            </w:r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сказуемого</w:t>
            </w:r>
            <w:proofErr w:type="gram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Тире между подлежащим и сказуемым. /Ия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хәбәрнең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җөмләдәге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урыннары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) Ия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хәбәр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арасына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сызык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кую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очраклары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 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28</w:t>
            </w:r>
          </w:p>
        </w:tc>
        <w:tc>
          <w:tcPr>
            <w:tcW w:w="8505" w:type="dxa"/>
          </w:tcPr>
          <w:p w:rsidR="00D27F5D" w:rsidRPr="00CA054C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Сочинение рассуждение «Хезмәт иясе – хөрмәт иясе» / БСҮ Фикер йөртү тибындагы сочинение «Хезмәт иясе – хөрмәт иясе»/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29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Җөмләнең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кисәкләре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Мәхәббәт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сагышы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F5D" w:rsidRPr="00245B28" w:rsidTr="00D27F5D">
        <w:tc>
          <w:tcPr>
            <w:tcW w:w="817" w:type="dxa"/>
          </w:tcPr>
          <w:p w:rsidR="00D27F5D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31</w:t>
            </w:r>
          </w:p>
        </w:tc>
        <w:tc>
          <w:tcPr>
            <w:tcW w:w="8505" w:type="dxa"/>
          </w:tcPr>
          <w:p w:rsidR="00D27F5D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Определение, его выражение, связь с определяемым словом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Аергыч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белдерелүе.Аергычның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аерылмышы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бәйләнеше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D27F5D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27F5D" w:rsidRPr="00245B28" w:rsidRDefault="00D27F5D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Дополнение и его выражение Прямые и косвенные дополнения</w:t>
            </w:r>
            <w:proofErr w:type="gram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әмамлык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белдерелүе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Туры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кыек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тәмамлыклар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Р.Р. Деловые бумаги :заявление /БСҮ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кәгазьләре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гариза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34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преложении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Аныклагыч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35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приложении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Аныклагычлар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36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Общее понятие об обстоятельстве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Хәл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төрләре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37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Обстоятельство места и времени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Урын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хәле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38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Обстоятельство причины и времени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Сәбәп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хәле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39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Р.Р. Изложение с элементами сочинения</w:t>
            </w:r>
          </w:p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“Находка”</w:t>
            </w:r>
          </w:p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БСҮ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Иҗади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биремле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</w:t>
            </w:r>
          </w:p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Табылдык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BA5480" w:rsidRPr="001068F7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Обстоятельство меры и степени и образа</w:t>
            </w:r>
          </w:p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Рәвеш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күләм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хәле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41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 условия и </w:t>
            </w:r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уступительности</w:t>
            </w:r>
            <w:proofErr w:type="gram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Тест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Шарт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хәл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Хәл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темасына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тест/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42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второстепенных членов предложении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кисәкләрне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гомумиләштереп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43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Диктант с грамматическими заданиями. Около Волги” /Грамматик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биремле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диктант “ Идел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”/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4F58FB">
        <w:tc>
          <w:tcPr>
            <w:tcW w:w="14786" w:type="dxa"/>
            <w:gridSpan w:val="5"/>
          </w:tcPr>
          <w:p w:rsidR="00BA5480" w:rsidRPr="00245B28" w:rsidRDefault="00BA5480" w:rsidP="00245B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 с обособленными членами</w:t>
            </w: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44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Понятие об обособленных обстоятельствах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Аерымланган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хәлләр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./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45</w:t>
            </w:r>
          </w:p>
        </w:tc>
        <w:tc>
          <w:tcPr>
            <w:tcW w:w="8505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Знаки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припенания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в обособленных обстоятельствах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Аерымланган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хәлләр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480" w:rsidRPr="00245B28" w:rsidTr="00D27F5D">
        <w:tc>
          <w:tcPr>
            <w:tcW w:w="817" w:type="dxa"/>
          </w:tcPr>
          <w:p w:rsidR="00BA5480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46</w:t>
            </w:r>
          </w:p>
        </w:tc>
        <w:tc>
          <w:tcPr>
            <w:tcW w:w="8505" w:type="dxa"/>
          </w:tcPr>
          <w:p w:rsidR="00BA5480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Обособленные обстоятельство времени, меры и степени и образа действия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Аерымланган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аерымланган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рәвеш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күләм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хәлләре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BA5480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A5480" w:rsidRPr="00245B28" w:rsidRDefault="00BA5480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47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Обособленные обстоятельство цели и причины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Аерымланган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сәбәп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аерымланган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максат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хәлләре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48</w:t>
            </w:r>
          </w:p>
        </w:tc>
        <w:tc>
          <w:tcPr>
            <w:tcW w:w="8505" w:type="dxa"/>
          </w:tcPr>
          <w:p w:rsidR="00245B28" w:rsidRPr="00CA054C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 Сочинение “Әни диеп әйтер кешең булсын” /БСҮ Ирекле сочинение “Әни диеп әйтер кешең булсын”/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Обособленные обстоятельство условия и уступительности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Аерымланган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шарт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аерымланган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хәлләр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50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Обособленные приложения, знаки препинания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Аныклагычларның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аерымлануы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51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Повторение: члены предложения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кисәкләрен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гомумиләштереп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52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Контроль диктант с грамматическими заданиями “Пришла весна /”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Гарамматик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биремле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диктант “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килде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”/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4F58FB">
        <w:tc>
          <w:tcPr>
            <w:tcW w:w="14786" w:type="dxa"/>
            <w:gridSpan w:val="5"/>
          </w:tcPr>
          <w:p w:rsidR="00245B28" w:rsidRPr="001068F7" w:rsidRDefault="00245B28" w:rsidP="00245B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Модальные члены предложения</w:t>
            </w: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53</w:t>
            </w:r>
          </w:p>
        </w:tc>
        <w:tc>
          <w:tcPr>
            <w:tcW w:w="8505" w:type="dxa"/>
          </w:tcPr>
          <w:p w:rsidR="00245B28" w:rsidRPr="00162EBA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Обращение, особенности их употребления .Знаки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proofErr w:type="gram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иалог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и монолог /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Эндәш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proofErr w:type="gram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Эндәш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Диалогик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монологик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сөйләм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формалары</w:t>
            </w:r>
            <w:proofErr w:type="spell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\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54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Вводные слова, группирование их по смыслу. Знаки препинания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Кереш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Кереш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55</w:t>
            </w:r>
          </w:p>
        </w:tc>
        <w:tc>
          <w:tcPr>
            <w:tcW w:w="8505" w:type="dxa"/>
          </w:tcPr>
          <w:p w:rsidR="00245B28" w:rsidRPr="00CA054C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Вводные предложения. Знаки препинания. /Кереш җөмләләр һәм алар янында тыныш билгеләре .Җөмлә башында әйе, юк сүзләре, алар янында тыныш билгеләре/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4F58FB">
        <w:tc>
          <w:tcPr>
            <w:tcW w:w="14786" w:type="dxa"/>
            <w:gridSpan w:val="5"/>
          </w:tcPr>
          <w:p w:rsidR="00245B28" w:rsidRPr="00245B28" w:rsidRDefault="00245B28" w:rsidP="00245B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Җөмләнең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тиңдәш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кисәкләре</w:t>
            </w:r>
            <w:proofErr w:type="spellEnd"/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56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Понятие об однородных членах</w:t>
            </w:r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</w:t>
            </w:r>
            <w:proofErr w:type="gram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Җөмләнең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тиңдәш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кисәкләре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Тиңдәш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кисәкләрне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бәйләүче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чаралар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57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Тиңдәш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кисәкләр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билгеләре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58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Р.Р.Контроль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“Сирень и роза” /БСҮ. Контроль изложение “Сирень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роза”/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59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Обобщащееся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слова при однородных членах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Тиңдәш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кисәкләр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янында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гомумиләштерүче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сүзләр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60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Повторение однородных членов предложения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Тиңдәш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кисәкләрне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гомумиләштереп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4F58FB">
        <w:tc>
          <w:tcPr>
            <w:tcW w:w="14786" w:type="dxa"/>
            <w:gridSpan w:val="5"/>
          </w:tcPr>
          <w:p w:rsidR="00245B28" w:rsidRPr="00245B28" w:rsidRDefault="00245B28" w:rsidP="00245B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Полные и не полные предложения Утвердительные и отрицательные предложения /Тулы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ким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җөмләләр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раслау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инкяр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җөмләләр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61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Понятие о полных и не полных предложениях. Особенности употребления полных и неполных предложении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Тулы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ким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төшенчә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үзенчәлекләре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62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Утвердительные и отрицательные </w:t>
            </w:r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proofErr w:type="gram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Раслау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инкяр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.тест/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4F58FB">
        <w:tc>
          <w:tcPr>
            <w:tcW w:w="14786" w:type="dxa"/>
            <w:gridSpan w:val="5"/>
          </w:tcPr>
          <w:p w:rsidR="00245B28" w:rsidRPr="001068F7" w:rsidRDefault="00245B28" w:rsidP="00245B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Бер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составлы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җөмләләр</w:t>
            </w:r>
            <w:proofErr w:type="spellEnd"/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lastRenderedPageBreak/>
              <w:t>63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ошибками.. Односоставное </w:t>
            </w:r>
            <w:r w:rsidRPr="00162EBA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proofErr w:type="gramStart"/>
            <w:r w:rsidRPr="00162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употребления односоставных предложении. /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Хаталар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өстендә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составлы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Сөйләмдә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составлы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җөмләләрнең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кулланылыш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B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үзенчәлекләре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64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Односоставное именное предложение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составлы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65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Односоставное глагольное предложение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составлы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фигыль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4F58FB">
        <w:tc>
          <w:tcPr>
            <w:tcW w:w="14786" w:type="dxa"/>
            <w:gridSpan w:val="5"/>
          </w:tcPr>
          <w:p w:rsidR="00245B28" w:rsidRPr="00245B28" w:rsidRDefault="00245B28" w:rsidP="00245B2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Ымлык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һәм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аваз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ияртемнәре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янында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тыныш</w:t>
            </w:r>
            <w:proofErr w:type="spellEnd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b/>
                <w:sz w:val="24"/>
                <w:szCs w:val="24"/>
              </w:rPr>
              <w:t>билгеләре</w:t>
            </w:r>
            <w:proofErr w:type="spellEnd"/>
          </w:p>
        </w:tc>
      </w:tr>
      <w:tr w:rsidR="00245B28" w:rsidRPr="00245B28" w:rsidTr="00D27F5D">
        <w:tc>
          <w:tcPr>
            <w:tcW w:w="817" w:type="dxa"/>
          </w:tcPr>
          <w:p w:rsidR="00245B28" w:rsidRDefault="001068F7">
            <w:pPr>
              <w:rPr>
                <w:lang w:val="tt-RU"/>
              </w:rPr>
            </w:pPr>
            <w:r>
              <w:rPr>
                <w:lang w:val="tt-RU"/>
              </w:rPr>
              <w:t>66</w:t>
            </w:r>
          </w:p>
          <w:p w:rsidR="001068F7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  <w:tc>
          <w:tcPr>
            <w:tcW w:w="8505" w:type="dxa"/>
          </w:tcPr>
          <w:p w:rsidR="00245B28" w:rsidRPr="00CA054C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05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Җөмләнең төрле урыннарында килгән ымлыклар һәм ияртемнәр, тыныш билгеләре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68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Повторение простых предложений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Гади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синтаксисын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гомумиләштереп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69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диктант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гарамматическими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заданиями. “Где ты, родник?” /Грамматик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биремле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диктант «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Кайда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син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чишмәм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?»/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B28" w:rsidRPr="00245B28" w:rsidTr="00D27F5D">
        <w:tc>
          <w:tcPr>
            <w:tcW w:w="817" w:type="dxa"/>
          </w:tcPr>
          <w:p w:rsidR="00245B28" w:rsidRPr="001068F7" w:rsidRDefault="001068F7">
            <w:pPr>
              <w:rPr>
                <w:lang w:val="tt-RU"/>
              </w:rPr>
            </w:pPr>
            <w:r>
              <w:rPr>
                <w:lang w:val="tt-RU"/>
              </w:rPr>
              <w:t>70</w:t>
            </w:r>
          </w:p>
        </w:tc>
        <w:tc>
          <w:tcPr>
            <w:tcW w:w="8505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/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Гади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җөмлә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синтаксисын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гомумиләштереп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кабатлау</w:t>
            </w:r>
            <w:proofErr w:type="spellEnd"/>
            <w:r w:rsidRPr="00245B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18" w:type="dxa"/>
          </w:tcPr>
          <w:p w:rsidR="00245B28" w:rsidRPr="001068F7" w:rsidRDefault="001068F7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4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45B28" w:rsidRPr="00245B28" w:rsidRDefault="00245B28" w:rsidP="00245B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58FB" w:rsidRDefault="004F58FB"/>
    <w:sectPr w:rsidR="004F58FB" w:rsidSect="00D27F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5D"/>
    <w:rsid w:val="00102498"/>
    <w:rsid w:val="001068F7"/>
    <w:rsid w:val="00162EBA"/>
    <w:rsid w:val="00245B28"/>
    <w:rsid w:val="0046205A"/>
    <w:rsid w:val="004F58FB"/>
    <w:rsid w:val="0050454E"/>
    <w:rsid w:val="006C6D42"/>
    <w:rsid w:val="008C5623"/>
    <w:rsid w:val="00B00955"/>
    <w:rsid w:val="00BA5480"/>
    <w:rsid w:val="00C65512"/>
    <w:rsid w:val="00CA054C"/>
    <w:rsid w:val="00D27F5D"/>
    <w:rsid w:val="00F5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A054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CA054C"/>
  </w:style>
  <w:style w:type="paragraph" w:customStyle="1" w:styleId="Default">
    <w:name w:val="Default"/>
    <w:rsid w:val="00CA05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A054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5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58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A054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CA054C"/>
  </w:style>
  <w:style w:type="paragraph" w:customStyle="1" w:styleId="Default">
    <w:name w:val="Default"/>
    <w:rsid w:val="00CA05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A054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5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5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materiali?mode=cht&amp;chtid=657&amp;subid=1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43B7E22-A4C8-4F2C-AF80-4A2DAD56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4551</Words>
  <Characters>25945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2020-09-29T14:53:00Z</cp:lastPrinted>
  <dcterms:created xsi:type="dcterms:W3CDTF">2021-03-24T05:11:00Z</dcterms:created>
  <dcterms:modified xsi:type="dcterms:W3CDTF">2021-03-24T05:11:00Z</dcterms:modified>
</cp:coreProperties>
</file>